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816" w:rsidRPr="00FD4651" w:rsidRDefault="00335DD2" w:rsidP="000657E1">
      <w:pPr>
        <w:jc w:val="center"/>
        <w:rPr>
          <w:lang w:val="pt-BR"/>
        </w:rPr>
      </w:pPr>
      <w:r>
        <w:rPr>
          <w:lang w:val="pt-BR"/>
        </w:rPr>
        <w:t>VOCABULÁRIO EM INGLÊS</w:t>
      </w:r>
    </w:p>
    <w:p w:rsidR="000657E1" w:rsidRPr="00FD4651" w:rsidRDefault="000657E1">
      <w:pPr>
        <w:rPr>
          <w:lang w:val="pt-BR"/>
        </w:rPr>
      </w:pPr>
    </w:p>
    <w:p w:rsidR="000657E1" w:rsidRDefault="000657E1" w:rsidP="00335DD2">
      <w:pPr>
        <w:jc w:val="both"/>
        <w:rPr>
          <w:lang w:val="pt-BR"/>
        </w:rPr>
      </w:pPr>
      <w:r w:rsidRPr="000657E1">
        <w:rPr>
          <w:lang w:val="pt-BR"/>
        </w:rPr>
        <w:t>1 – Leia a frase abaixo e faça o que se pede:</w:t>
      </w:r>
    </w:p>
    <w:p w:rsidR="00335DD2" w:rsidRPr="000657E1" w:rsidRDefault="00335DD2" w:rsidP="00335DD2">
      <w:pPr>
        <w:jc w:val="both"/>
        <w:rPr>
          <w:lang w:val="pt-BR"/>
        </w:rPr>
      </w:pPr>
    </w:p>
    <w:p w:rsidR="000657E1" w:rsidRDefault="000657E1" w:rsidP="000657E1">
      <w:pPr>
        <w:jc w:val="center"/>
      </w:pPr>
      <w:r w:rsidRPr="000657E1">
        <w:rPr>
          <w:noProof/>
          <w:lang w:val="pt-BR" w:eastAsia="pt-BR"/>
        </w:rPr>
        <w:drawing>
          <wp:inline distT="0" distB="0" distL="0" distR="0">
            <wp:extent cx="4042217" cy="2727539"/>
            <wp:effectExtent l="276225" t="257175" r="311150" b="254000"/>
            <wp:docPr id="1" name="Imagem 1" descr="C:\Users\Eli\Google Drive\fotos\2015-07-01 johannesbur johannesburgo\P102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\Google Drive\fotos\2015-07-01 johannesbur johannesburgo\P10204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8" t="29386" r="28556" b="26654"/>
                    <a:stretch/>
                  </pic:blipFill>
                  <pic:spPr bwMode="auto">
                    <a:xfrm rot="5400000">
                      <a:off x="0" y="0"/>
                      <a:ext cx="4053318" cy="27350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7E1" w:rsidRPr="00962C07" w:rsidRDefault="00335DD2" w:rsidP="00962C07">
      <w:pPr>
        <w:pStyle w:val="PargrafodaLista"/>
        <w:numPr>
          <w:ilvl w:val="0"/>
          <w:numId w:val="2"/>
        </w:numPr>
        <w:jc w:val="both"/>
        <w:rPr>
          <w:lang w:val="pt-BR"/>
        </w:rPr>
      </w:pPr>
      <w:r>
        <w:rPr>
          <w:lang w:val="pt-BR"/>
        </w:rPr>
        <w:t>Pint</w:t>
      </w:r>
      <w:r w:rsidR="000657E1" w:rsidRPr="00962C07">
        <w:rPr>
          <w:lang w:val="pt-BR"/>
        </w:rPr>
        <w:t>e as figuras abaixo que são citadas na frase.</w:t>
      </w:r>
    </w:p>
    <w:p w:rsidR="000657E1" w:rsidRDefault="000657E1" w:rsidP="000657E1">
      <w:pPr>
        <w:jc w:val="both"/>
        <w:rPr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FD4651" w:rsidRPr="00335DD2" w:rsidTr="00335DD2">
        <w:trPr>
          <w:trHeight w:val="2835"/>
        </w:trPr>
        <w:tc>
          <w:tcPr>
            <w:tcW w:w="8494" w:type="dxa"/>
            <w:vAlign w:val="center"/>
          </w:tcPr>
          <w:p w:rsidR="00FD4651" w:rsidRDefault="00335DD2" w:rsidP="00335DD2">
            <w:pPr>
              <w:jc w:val="center"/>
              <w:rPr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54C9B714" wp14:editId="59815ED1">
                  <wp:extent cx="2016304" cy="1428696"/>
                  <wp:effectExtent l="0" t="0" r="3175" b="635"/>
                  <wp:docPr id="8" name="Imagem 8" descr="http://www.educolorir.com/paginas-para-colorir-sanduiche-dl10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ducolorir.com/paginas-para-colorir-sanduiche-dl10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304" cy="1428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pt-BR" w:eastAsia="pt-BR"/>
              </w:rPr>
              <w:drawing>
                <wp:inline distT="0" distB="0" distL="0" distR="0" wp14:anchorId="531F6EFC" wp14:editId="77F1AB6F">
                  <wp:extent cx="2295525" cy="1656770"/>
                  <wp:effectExtent l="0" t="0" r="0" b="635"/>
                  <wp:docPr id="9" name="Imagem 9" descr="http://farm5.static.flickr.com/4142/4818831273_15a19c95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farm5.static.flickr.com/4142/4818831273_15a19c95b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73" t="4789" r="8993" b="15712"/>
                          <a:stretch/>
                        </pic:blipFill>
                        <pic:spPr bwMode="auto">
                          <a:xfrm>
                            <a:off x="0" y="0"/>
                            <a:ext cx="2297626" cy="1658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651" w:rsidRPr="00335DD2" w:rsidTr="00FD4651">
        <w:trPr>
          <w:trHeight w:val="2835"/>
        </w:trPr>
        <w:tc>
          <w:tcPr>
            <w:tcW w:w="8494" w:type="dxa"/>
          </w:tcPr>
          <w:p w:rsidR="00FD4651" w:rsidRDefault="00335DD2" w:rsidP="000657E1">
            <w:pPr>
              <w:jc w:val="both"/>
              <w:rPr>
                <w:lang w:val="pt-BR"/>
              </w:rPr>
            </w:pPr>
            <w:r>
              <w:rPr>
                <w:noProof/>
                <w:lang w:val="pt-BR" w:eastAsia="pt-BR"/>
              </w:rPr>
              <w:lastRenderedPageBreak/>
              <w:drawing>
                <wp:inline distT="0" distB="0" distL="0" distR="0">
                  <wp:extent cx="1428750" cy="1748617"/>
                  <wp:effectExtent l="0" t="0" r="0" b="4445"/>
                  <wp:docPr id="5" name="Imagem 5" descr="http://www.tudodesenhos.com/uploads/images/13296/menina-na-cam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tudodesenhos.com/uploads/images/13296/menina-na-cam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697" cy="175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pt-BR" w:eastAsia="pt-BR"/>
              </w:rPr>
              <w:drawing>
                <wp:inline distT="0" distB="0" distL="0" distR="0">
                  <wp:extent cx="1885950" cy="1751151"/>
                  <wp:effectExtent l="0" t="0" r="0" b="1905"/>
                  <wp:docPr id="6" name="Imagem 6" descr="http://www.educolorir.com/paginas-para-colorir-homem-na-rede-dm28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educolorir.com/paginas-para-colorir-homem-na-rede-dm280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16" r="13334"/>
                          <a:stretch/>
                        </pic:blipFill>
                        <pic:spPr bwMode="auto">
                          <a:xfrm>
                            <a:off x="0" y="0"/>
                            <a:ext cx="1885950" cy="1751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pt-BR" w:eastAsia="pt-BR"/>
              </w:rPr>
              <w:drawing>
                <wp:inline distT="0" distB="0" distL="0" distR="0" wp14:anchorId="4129DC36" wp14:editId="7DF1CB65">
                  <wp:extent cx="1857375" cy="1618131"/>
                  <wp:effectExtent l="0" t="0" r="0" b="1270"/>
                  <wp:docPr id="7" name="Imagem 7" descr="http://cdn2.colorir.com/desenhos/pintar/sala-color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dn2.colorir.com/desenhos/pintar/sala-colorea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138"/>
                          <a:stretch/>
                        </pic:blipFill>
                        <pic:spPr bwMode="auto">
                          <a:xfrm>
                            <a:off x="0" y="0"/>
                            <a:ext cx="1859213" cy="1619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651" w:rsidTr="00FD4651">
        <w:trPr>
          <w:trHeight w:val="2835"/>
        </w:trPr>
        <w:tc>
          <w:tcPr>
            <w:tcW w:w="8494" w:type="dxa"/>
          </w:tcPr>
          <w:p w:rsidR="00FD4651" w:rsidRDefault="008A4D6E" w:rsidP="000657E1">
            <w:pPr>
              <w:jc w:val="both"/>
              <w:rPr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inline distT="0" distB="0" distL="0" distR="0">
                  <wp:extent cx="1518571" cy="1695450"/>
                  <wp:effectExtent l="0" t="0" r="5715" b="0"/>
                  <wp:docPr id="2" name="Imagem 2" descr="http://azcolorear.com/dibujos/paT/Xxj/paTXxjBi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zcolorear.com/dibujos/paT/Xxj/paTXxjBi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942" cy="1704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pt-BR"/>
              </w:rPr>
              <w:t xml:space="preserve"> </w:t>
            </w:r>
            <w:r>
              <w:rPr>
                <w:noProof/>
                <w:lang w:val="pt-BR" w:eastAsia="pt-BR"/>
              </w:rPr>
              <w:drawing>
                <wp:inline distT="0" distB="0" distL="0" distR="0">
                  <wp:extent cx="2068355" cy="1619250"/>
                  <wp:effectExtent l="0" t="0" r="8255" b="0"/>
                  <wp:docPr id="3" name="Imagem 3" descr="http://cdn2.colorir.com/desenhos/pintar/sala-color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dn2.colorir.com/desenhos/pintar/sala-colore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970" cy="1619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pt-BR"/>
              </w:rPr>
              <w:t xml:space="preserve"> </w:t>
            </w:r>
            <w:r w:rsidR="00335DD2">
              <w:rPr>
                <w:noProof/>
                <w:lang w:val="pt-BR" w:eastAsia="pt-BR"/>
              </w:rPr>
              <w:drawing>
                <wp:inline distT="0" distB="0" distL="0" distR="0">
                  <wp:extent cx="1571625" cy="1600438"/>
                  <wp:effectExtent l="0" t="0" r="0" b="0"/>
                  <wp:docPr id="4" name="Imagem 4" descr="http://www.picgifs.com/coloring-pages/coloring-pages/kitchen-and-cooking/kitchen-and-cooking-coloring-pages-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icgifs.com/coloring-pages/coloring-pages/kitchen-and-cooking/kitchen-and-cooking-coloring-pages-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444" cy="1605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4651" w:rsidRDefault="00FD4651" w:rsidP="000657E1">
      <w:pPr>
        <w:jc w:val="both"/>
        <w:rPr>
          <w:lang w:val="pt-BR"/>
        </w:rPr>
      </w:pPr>
    </w:p>
    <w:p w:rsidR="00FD4651" w:rsidRDefault="00FD4651" w:rsidP="000657E1">
      <w:pPr>
        <w:jc w:val="both"/>
        <w:rPr>
          <w:lang w:val="pt-BR"/>
        </w:rPr>
      </w:pPr>
    </w:p>
    <w:p w:rsidR="000657E1" w:rsidRDefault="000657E1" w:rsidP="000657E1">
      <w:pPr>
        <w:jc w:val="both"/>
        <w:rPr>
          <w:lang w:val="pt-BR"/>
        </w:rPr>
      </w:pPr>
      <w:r>
        <w:rPr>
          <w:lang w:val="pt-BR"/>
        </w:rPr>
        <w:t>b) Faça um desenho que represente a frase.</w:t>
      </w:r>
    </w:p>
    <w:p w:rsidR="00335DD2" w:rsidRDefault="00335DD2" w:rsidP="00335D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pt-BR"/>
        </w:rPr>
      </w:pPr>
    </w:p>
    <w:p w:rsidR="00335DD2" w:rsidRDefault="00335DD2" w:rsidP="00335D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pt-BR"/>
        </w:rPr>
      </w:pPr>
    </w:p>
    <w:p w:rsidR="00335DD2" w:rsidRDefault="00335DD2" w:rsidP="00335D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pt-BR"/>
        </w:rPr>
      </w:pPr>
    </w:p>
    <w:p w:rsidR="00335DD2" w:rsidRDefault="00335DD2" w:rsidP="00335D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pt-BR"/>
        </w:rPr>
      </w:pPr>
    </w:p>
    <w:p w:rsidR="00335DD2" w:rsidRDefault="00335DD2" w:rsidP="00335D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pt-BR"/>
        </w:rPr>
      </w:pPr>
    </w:p>
    <w:p w:rsidR="00335DD2" w:rsidRDefault="00335DD2" w:rsidP="00335D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pt-BR"/>
        </w:rPr>
      </w:pPr>
    </w:p>
    <w:p w:rsidR="00335DD2" w:rsidRDefault="00335DD2" w:rsidP="00335D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pt-BR"/>
        </w:rPr>
      </w:pPr>
    </w:p>
    <w:p w:rsidR="00335DD2" w:rsidRDefault="00335DD2" w:rsidP="00335D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pt-BR"/>
        </w:rPr>
      </w:pPr>
    </w:p>
    <w:p w:rsidR="00335DD2" w:rsidRDefault="00335DD2" w:rsidP="00335D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pt-BR"/>
        </w:rPr>
      </w:pPr>
      <w:bookmarkStart w:id="0" w:name="_GoBack"/>
      <w:bookmarkEnd w:id="0"/>
    </w:p>
    <w:p w:rsidR="00335DD2" w:rsidRDefault="00335DD2" w:rsidP="00335D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pt-BR"/>
        </w:rPr>
      </w:pPr>
    </w:p>
    <w:p w:rsidR="00335DD2" w:rsidRDefault="00335DD2" w:rsidP="00335D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pt-BR"/>
        </w:rPr>
      </w:pPr>
    </w:p>
    <w:p w:rsidR="00335DD2" w:rsidRDefault="00335DD2" w:rsidP="00335D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pt-BR"/>
        </w:rPr>
      </w:pPr>
    </w:p>
    <w:p w:rsidR="00335DD2" w:rsidRDefault="00335DD2" w:rsidP="00335D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pt-BR"/>
        </w:rPr>
      </w:pPr>
    </w:p>
    <w:p w:rsidR="00335DD2" w:rsidRDefault="00335DD2" w:rsidP="00335D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pt-BR"/>
        </w:rPr>
      </w:pPr>
    </w:p>
    <w:p w:rsidR="00335DD2" w:rsidRPr="000657E1" w:rsidRDefault="00335DD2" w:rsidP="00335D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pt-BR"/>
        </w:rPr>
      </w:pPr>
    </w:p>
    <w:sectPr w:rsidR="00335DD2" w:rsidRPr="000657E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212C9"/>
    <w:multiLevelType w:val="hybridMultilevel"/>
    <w:tmpl w:val="16CC163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81606"/>
    <w:multiLevelType w:val="hybridMultilevel"/>
    <w:tmpl w:val="4D7A9D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7E1"/>
    <w:rsid w:val="000657E1"/>
    <w:rsid w:val="00335DD2"/>
    <w:rsid w:val="00773816"/>
    <w:rsid w:val="008A4D6E"/>
    <w:rsid w:val="00962C07"/>
    <w:rsid w:val="00D70118"/>
    <w:rsid w:val="00FD4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657E1"/>
    <w:pPr>
      <w:ind w:left="720"/>
      <w:contextualSpacing/>
    </w:pPr>
  </w:style>
  <w:style w:type="table" w:styleId="Tabelacomgrade">
    <w:name w:val="Table Grid"/>
    <w:basedOn w:val="Tabelanormal"/>
    <w:uiPriority w:val="39"/>
    <w:rsid w:val="00FD46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35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DD2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657E1"/>
    <w:pPr>
      <w:ind w:left="720"/>
      <w:contextualSpacing/>
    </w:pPr>
  </w:style>
  <w:style w:type="table" w:styleId="Tabelacomgrade">
    <w:name w:val="Table Grid"/>
    <w:basedOn w:val="Tabelanormal"/>
    <w:uiPriority w:val="39"/>
    <w:rsid w:val="00FD46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35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DD2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31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</dc:creator>
  <cp:keywords/>
  <dc:description/>
  <cp:lastModifiedBy>Iracema Cerdán Zavaleta Galves</cp:lastModifiedBy>
  <cp:revision>4</cp:revision>
  <dcterms:created xsi:type="dcterms:W3CDTF">2015-11-13T02:38:00Z</dcterms:created>
  <dcterms:modified xsi:type="dcterms:W3CDTF">2016-08-15T08:57:00Z</dcterms:modified>
</cp:coreProperties>
</file>