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24513A" w:rsidRDefault="00DF6026" w:rsidP="00DF6026">
      <w:pPr>
        <w:spacing w:after="0"/>
        <w:jc w:val="both"/>
        <w:rPr>
          <w:noProof/>
          <w:color w:val="FF0000"/>
        </w:rPr>
      </w:pPr>
      <w:r>
        <w:t>O carvão mineral é um combustível fóssil muito antigo e passou a ter grande importância para a economia mundial a partir da Primeira Revolução Industrial, quando a máquina a vapor passou a ser utilizada na produção manufatureira.</w:t>
      </w:r>
    </w:p>
    <w:p w:rsidR="00DF6026" w:rsidRDefault="00DF6026" w:rsidP="00DF6026">
      <w:pPr>
        <w:spacing w:after="0"/>
        <w:jc w:val="both"/>
      </w:pPr>
      <w:r>
        <w:t>O carvão mineral é formado a partir da matéria orgânica, que com o passar do tempo, se transformou em turfa, linhito, hulha e antracito. A principal diferença entre eles é a porcentagem de carbono. A equação termoquímica que representa a combustão do carbono é:</w:t>
      </w:r>
      <w:r>
        <w:tab/>
        <w:t>C(s)   +   O</w:t>
      </w:r>
      <w:r>
        <w:rPr>
          <w:vertAlign w:val="subscript"/>
        </w:rPr>
        <w:t>2</w:t>
      </w:r>
      <w:r>
        <w:t xml:space="preserve">(g)   </w:t>
      </w:r>
      <w:r>
        <w:sym w:font="Symbol" w:char="F0AE"/>
      </w:r>
      <w:r>
        <w:t xml:space="preserve">   CO</w:t>
      </w:r>
      <w:r>
        <w:rPr>
          <w:vertAlign w:val="subscript"/>
        </w:rPr>
        <w:t>2</w:t>
      </w:r>
      <w:r>
        <w:t>(g)</w:t>
      </w:r>
      <w:r>
        <w:tab/>
      </w:r>
      <w:r>
        <w:sym w:font="Symbol" w:char="F044"/>
      </w:r>
      <w:r>
        <w:t xml:space="preserve">H = </w:t>
      </w:r>
      <w:r>
        <w:sym w:font="Symbol" w:char="F02D"/>
      </w:r>
      <w:r>
        <w:t>393,5 kJ/mol.</w:t>
      </w:r>
    </w:p>
    <w:p w:rsidR="00DF6026" w:rsidRDefault="00DF6026" w:rsidP="00DF6026">
      <w:pPr>
        <w:spacing w:after="0"/>
        <w:jc w:val="both"/>
      </w:pPr>
      <w:hyperlink r:id="rId5" w:history="1">
        <w:r w:rsidRPr="00E56D8B">
          <w:rPr>
            <w:rStyle w:val="Hyperlink"/>
          </w:rPr>
          <w:t>http://educacao.uol.com.br/geografia/carvao-mineral-a-fonte-energetica-mais-utilizada-depois-do-petroleo.jhtm</w:t>
        </w:r>
      </w:hyperlink>
      <w:r>
        <w:t>. (adaptado)</w:t>
      </w:r>
    </w:p>
    <w:p w:rsidR="00DF6026" w:rsidRDefault="00DF6026" w:rsidP="00DF6026">
      <w:pPr>
        <w:spacing w:after="0"/>
        <w:jc w:val="both"/>
      </w:pPr>
    </w:p>
    <w:p w:rsidR="00DF6026" w:rsidRDefault="00DF6026" w:rsidP="00DF6026">
      <w:pPr>
        <w:spacing w:after="0"/>
        <w:jc w:val="both"/>
      </w:pPr>
      <w:r>
        <w:rPr>
          <w:b/>
        </w:rPr>
        <w:t>A</w:t>
      </w:r>
      <w:bookmarkStart w:id="0" w:name="_GoBack"/>
      <w:bookmarkEnd w:id="0"/>
      <w:r>
        <w:rPr>
          <w:b/>
        </w:rPr>
        <w:t xml:space="preserve"> - </w:t>
      </w:r>
      <w:r>
        <w:t>(IFTM-MG/2012) Considerando o carvão mineral constituído somente por carbono, o volume de gás carbônico (nas CNTP) que deverá ser produzido na queima de 6,0 kg desse carvão, é de:</w:t>
      </w:r>
    </w:p>
    <w:p w:rsidR="00DF6026" w:rsidRDefault="00DF6026" w:rsidP="00DF6026">
      <w:pPr>
        <w:spacing w:after="0"/>
        <w:jc w:val="both"/>
      </w:pPr>
      <w:r>
        <w:t>Dados: Massa molar: C = 12 g/mol</w:t>
      </w:r>
    </w:p>
    <w:p w:rsidR="00DF6026" w:rsidRDefault="00DF6026" w:rsidP="00DF6026">
      <w:pPr>
        <w:spacing w:after="0"/>
        <w:jc w:val="both"/>
      </w:pPr>
      <w:r>
        <w:t>Volume Molar nas CNT = 22,4 litros</w:t>
      </w:r>
    </w:p>
    <w:p w:rsidR="00DF6026" w:rsidRDefault="00DF6026" w:rsidP="00DF6026">
      <w:pPr>
        <w:spacing w:after="0"/>
        <w:jc w:val="both"/>
      </w:pPr>
      <w:r>
        <w:t>a) 11 200 litros</w:t>
      </w:r>
      <w:r>
        <w:tab/>
      </w:r>
      <w:r>
        <w:tab/>
      </w:r>
      <w:r>
        <w:tab/>
        <w:t>b) 268,8 litros</w:t>
      </w:r>
      <w:r>
        <w:tab/>
      </w:r>
      <w:r>
        <w:tab/>
      </w:r>
      <w:r>
        <w:tab/>
        <w:t>c) 22,0 litros</w:t>
      </w:r>
    </w:p>
    <w:p w:rsidR="00DF6026" w:rsidRDefault="00DF6026" w:rsidP="00DF6026">
      <w:pPr>
        <w:spacing w:after="0"/>
        <w:jc w:val="both"/>
      </w:pPr>
      <w:r>
        <w:t>d) 11,2 litros</w:t>
      </w:r>
      <w:r>
        <w:tab/>
      </w:r>
      <w:r>
        <w:tab/>
      </w:r>
      <w:r>
        <w:tab/>
        <w:t>e) 0,5 litro</w:t>
      </w:r>
    </w:p>
    <w:p w:rsidR="00DF6026" w:rsidRDefault="00DF6026" w:rsidP="00DF6026">
      <w:pPr>
        <w:spacing w:after="0"/>
        <w:jc w:val="both"/>
        <w:rPr>
          <w:color w:val="FF0000"/>
        </w:rPr>
      </w:pPr>
      <w:r>
        <w:rPr>
          <w:color w:val="FF0000"/>
        </w:rPr>
        <w:t>Alternativa A</w:t>
      </w:r>
    </w:p>
    <w:p w:rsidR="00DF6026" w:rsidRDefault="00DF6026" w:rsidP="00DF6026">
      <w:pPr>
        <w:spacing w:after="0"/>
        <w:jc w:val="both"/>
        <w:rPr>
          <w:color w:val="FF0000"/>
        </w:rPr>
      </w:pPr>
    </w:p>
    <w:p w:rsidR="00DF6026" w:rsidRDefault="00DF6026" w:rsidP="00DF6026">
      <w:pPr>
        <w:spacing w:after="0"/>
        <w:jc w:val="both"/>
      </w:pPr>
      <w:r>
        <w:rPr>
          <w:b/>
        </w:rPr>
        <w:t xml:space="preserve">B - </w:t>
      </w:r>
      <w:r>
        <w:t>(IFTM-MG/2012) A energia liberada nessa combustão será:</w:t>
      </w:r>
    </w:p>
    <w:p w:rsidR="00DF6026" w:rsidRDefault="00DF6026" w:rsidP="00DF6026">
      <w:pPr>
        <w:spacing w:after="0"/>
        <w:jc w:val="both"/>
      </w:pPr>
      <w:r>
        <w:t>a) 4 722 kJ</w:t>
      </w:r>
      <w:r>
        <w:tab/>
      </w:r>
      <w:r>
        <w:tab/>
      </w:r>
      <w:r>
        <w:tab/>
        <w:t>b) 196 750 kJ</w:t>
      </w:r>
      <w:r>
        <w:tab/>
      </w:r>
      <w:r>
        <w:tab/>
      </w:r>
      <w:r>
        <w:tab/>
        <w:t>c) 32,8 kJ</w:t>
      </w:r>
    </w:p>
    <w:p w:rsidR="00DF6026" w:rsidRDefault="00DF6026" w:rsidP="00DF6026">
      <w:pPr>
        <w:spacing w:after="0"/>
        <w:jc w:val="both"/>
      </w:pPr>
      <w:r>
        <w:t>d) 28 332 kJ</w:t>
      </w:r>
      <w:r>
        <w:tab/>
      </w:r>
      <w:r>
        <w:tab/>
      </w:r>
      <w:r>
        <w:tab/>
        <w:t>e) 2 361 000 kJ</w:t>
      </w:r>
    </w:p>
    <w:p w:rsidR="00DF6026" w:rsidRPr="00CD2788" w:rsidRDefault="00DF6026" w:rsidP="00DF6026">
      <w:pPr>
        <w:spacing w:after="0"/>
        <w:jc w:val="both"/>
        <w:rPr>
          <w:color w:val="FF0000"/>
        </w:rPr>
      </w:pPr>
      <w:r>
        <w:rPr>
          <w:color w:val="FF0000"/>
        </w:rPr>
        <w:t>Alternativa B</w:t>
      </w:r>
    </w:p>
    <w:p w:rsidR="00EB323C" w:rsidRDefault="00EB323C"/>
    <w:sectPr w:rsidR="00EB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6"/>
    <w:rsid w:val="00DF6026"/>
    <w:rsid w:val="00E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6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cao.uol.com.br/geografia/carvao-mineral-a-fonte-energetica-mais-utilizada-depois-do-petroleo.j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 Cerdán Zavaleta Galves</dc:creator>
  <cp:lastModifiedBy>Iracema Cerdán Zavaleta Galves</cp:lastModifiedBy>
  <cp:revision>1</cp:revision>
  <dcterms:created xsi:type="dcterms:W3CDTF">2017-09-05T18:00:00Z</dcterms:created>
  <dcterms:modified xsi:type="dcterms:W3CDTF">2017-09-05T18:01:00Z</dcterms:modified>
</cp:coreProperties>
</file>