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B4" w:rsidRDefault="006849B4" w:rsidP="006849B4">
      <w:pPr>
        <w:spacing w:after="0"/>
        <w:jc w:val="center"/>
        <w:rPr>
          <w:b/>
        </w:rPr>
      </w:pPr>
      <w:r>
        <w:rPr>
          <w:b/>
        </w:rPr>
        <w:t>Gases</w:t>
      </w:r>
    </w:p>
    <w:p w:rsidR="006849B4" w:rsidRPr="00732E26" w:rsidRDefault="006849B4" w:rsidP="006849B4">
      <w:pPr>
        <w:spacing w:after="0"/>
        <w:jc w:val="center"/>
        <w:rPr>
          <w:b/>
        </w:rPr>
      </w:pPr>
    </w:p>
    <w:p w:rsidR="006849B4" w:rsidRDefault="006849B4" w:rsidP="006849B4">
      <w:pPr>
        <w:spacing w:after="0"/>
        <w:jc w:val="both"/>
      </w:pPr>
      <w:r>
        <w:rPr>
          <w:b/>
        </w:rPr>
        <w:t xml:space="preserve">1. </w:t>
      </w:r>
      <w:r>
        <w:t>(</w:t>
      </w:r>
      <w:proofErr w:type="spellStart"/>
      <w:r>
        <w:t>Uncisal</w:t>
      </w:r>
      <w:proofErr w:type="spellEnd"/>
      <w:r>
        <w:t>/2014) Um procedimento muito importante tomado por motoristas é a calibragem dos pneus do automóvel, onde ar deve ser injetado ou retirado deles para que a pressão interna atinja o valor recomendado pelo fabricante, que fica entre 28 e 32 PSI em média, a depender do modelo. Para isso, utiliza-se uma bomba de ar comprimido e um medidor de pressão acoplado que faz a leitura da pressão interna no momento que a mangueira de ar é conectada ao pneu, determinando a quantidade correta de ar a ser retirada ou injetada nos pneus. No manual de um automóvel é comum ter a seguinte recomendação: “Evite a medição da pressão dos pneus quando estes estiverem aquecidos”.</w:t>
      </w:r>
    </w:p>
    <w:p w:rsidR="006849B4" w:rsidRDefault="006849B4" w:rsidP="006849B4">
      <w:pPr>
        <w:spacing w:after="0"/>
        <w:jc w:val="both"/>
      </w:pPr>
      <w:r>
        <w:t>Apesar desta recomendação, alguns motoristas contrariamente costumam calibrar os pneus depois de dirigirem por muitos quilômetros. Que tipo de problema pode acontecer com os pneus do automóvel se a recomendação acima não for cumprida durante a calibragem?</w:t>
      </w:r>
    </w:p>
    <w:p w:rsidR="006849B4" w:rsidRDefault="006849B4" w:rsidP="006849B4">
      <w:pPr>
        <w:spacing w:after="0"/>
        <w:jc w:val="both"/>
      </w:pPr>
      <w:r>
        <w:t>a) Com o resfriamento, os pneus reduzem de volume por efeito da contração térmica, aumentando a pressão interna para acima do valor calibrado.</w:t>
      </w:r>
    </w:p>
    <w:p w:rsidR="006849B4" w:rsidRDefault="006849B4" w:rsidP="006849B4">
      <w:pPr>
        <w:spacing w:after="0"/>
        <w:jc w:val="both"/>
      </w:pPr>
      <w:r>
        <w:t>b) Como o ar aquecido reduz sua densidade, o valor medido pelo calibrador não representará a pressão correta, levando a uma calibragem errada.</w:t>
      </w:r>
    </w:p>
    <w:p w:rsidR="006849B4" w:rsidRDefault="006849B4" w:rsidP="006849B4">
      <w:pPr>
        <w:spacing w:after="0"/>
        <w:jc w:val="both"/>
      </w:pPr>
      <w:r>
        <w:t>c) Com o resfriamento dos pneus, a densidade do ar no seu interior aumentará, ocasionando, portanto, em uma pressão interna maior do que o valor calibrado.</w:t>
      </w:r>
    </w:p>
    <w:p w:rsidR="006849B4" w:rsidRDefault="006849B4" w:rsidP="006849B4">
      <w:pPr>
        <w:spacing w:after="0"/>
        <w:jc w:val="both"/>
      </w:pPr>
      <w:r>
        <w:t>d) Com os pneus aquecidos, o ar no seu interior terá um aumento de sua massa, resultando em uma leitura de pressão acima do normal.</w:t>
      </w:r>
    </w:p>
    <w:p w:rsidR="006849B4" w:rsidRDefault="006849B4" w:rsidP="006849B4">
      <w:pPr>
        <w:spacing w:after="0"/>
        <w:jc w:val="both"/>
      </w:pPr>
      <w:r>
        <w:t>e) Quando os pneus resfriarem, o ar do seu interior também resfriará, reduzindo a pressão interna abaixo do valor calibrado.</w:t>
      </w:r>
    </w:p>
    <w:p w:rsidR="006849B4" w:rsidRDefault="006849B4" w:rsidP="006849B4">
      <w:pPr>
        <w:spacing w:after="0"/>
        <w:jc w:val="both"/>
      </w:pPr>
    </w:p>
    <w:p w:rsidR="006849B4" w:rsidRDefault="006849B4" w:rsidP="006849B4">
      <w:pPr>
        <w:spacing w:after="0"/>
        <w:jc w:val="both"/>
      </w:pPr>
      <w:r>
        <w:rPr>
          <w:b/>
        </w:rPr>
        <w:t xml:space="preserve">2. </w:t>
      </w:r>
      <w:r>
        <w:t>(UPF-RS/2014) Ao fazer uma análise do comportamento físico-químico dos gases, foram feitas as seguintes constatações:</w:t>
      </w:r>
    </w:p>
    <w:p w:rsidR="006849B4" w:rsidRDefault="006849B4" w:rsidP="006849B4">
      <w:pPr>
        <w:spacing w:after="0"/>
        <w:jc w:val="center"/>
      </w:pPr>
      <w:r>
        <w:rPr>
          <w:noProof/>
        </w:rPr>
        <w:drawing>
          <wp:inline distT="0" distB="0" distL="0" distR="0" wp14:anchorId="2196E270" wp14:editId="3479ACA5">
            <wp:extent cx="5069205" cy="131699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9B4" w:rsidRDefault="006849B4" w:rsidP="006849B4">
      <w:pPr>
        <w:spacing w:after="0"/>
        <w:jc w:val="both"/>
      </w:pPr>
      <w:r>
        <w:t>I. Numa bexiga cheia de ar, as moléculas dos gases estão em constante movimento e, consequentemente, chocam-se contra as paredes do recipiente que as contém, devido à energia cinética que possuem.</w:t>
      </w:r>
    </w:p>
    <w:p w:rsidR="006849B4" w:rsidRDefault="006849B4" w:rsidP="006849B4">
      <w:pPr>
        <w:spacing w:after="0"/>
        <w:jc w:val="both"/>
      </w:pPr>
      <w:r>
        <w:t xml:space="preserve">II. Numa panela de pressão, o aumento da pressão interna faz com que a água utilizada no aquecimento entre em ebulição em temperatura menor do que em pressão de 1 </w:t>
      </w:r>
      <w:proofErr w:type="spellStart"/>
      <w:r>
        <w:t>atm</w:t>
      </w:r>
      <w:proofErr w:type="spellEnd"/>
      <w:r>
        <w:t xml:space="preserve"> e por isso os alimentos sejam cozidos mais rapidamente.</w:t>
      </w:r>
    </w:p>
    <w:p w:rsidR="006849B4" w:rsidRDefault="006849B4" w:rsidP="006849B4">
      <w:pPr>
        <w:spacing w:after="0"/>
        <w:jc w:val="both"/>
      </w:pPr>
      <w:r>
        <w:t>III. Quando um gás está armazenado em um recipiente de volume variável, numa transformação isobárica, e for exposto a aumento de temperatura, a energia cinética de suas moléculas será maior e, com isso, ocupará menor volume.</w:t>
      </w:r>
    </w:p>
    <w:p w:rsidR="006849B4" w:rsidRDefault="006849B4" w:rsidP="006849B4">
      <w:pPr>
        <w:spacing w:after="0"/>
        <w:jc w:val="both"/>
      </w:pPr>
      <w:r>
        <w:t>IV. A temperatura de um gás, à pressão constante, é definida como a medida da energia cinética média de suas moléculas e, dessa forma, quanto maior for a energia cinética, maior será a temperatura.</w:t>
      </w:r>
    </w:p>
    <w:p w:rsidR="006849B4" w:rsidRDefault="006849B4" w:rsidP="006849B4">
      <w:pPr>
        <w:spacing w:after="0"/>
        <w:jc w:val="both"/>
        <w:rPr>
          <w:noProof/>
        </w:rPr>
      </w:pPr>
      <w:r>
        <w:rPr>
          <w:noProof/>
        </w:rPr>
        <w:lastRenderedPageBreak/>
        <w:t xml:space="preserve">Está </w:t>
      </w:r>
      <w:r>
        <w:rPr>
          <w:b/>
          <w:noProof/>
        </w:rPr>
        <w:t>correto</w:t>
      </w:r>
      <w:r>
        <w:rPr>
          <w:noProof/>
        </w:rPr>
        <w:t xml:space="preserve"> apenas o que se afirma em:</w:t>
      </w:r>
    </w:p>
    <w:p w:rsidR="006849B4" w:rsidRDefault="006849B4" w:rsidP="006849B4">
      <w:pPr>
        <w:spacing w:after="0"/>
        <w:jc w:val="both"/>
        <w:rPr>
          <w:noProof/>
        </w:rPr>
      </w:pPr>
      <w:r>
        <w:rPr>
          <w:noProof/>
        </w:rPr>
        <w:t>a) I e II.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b) II e III.</w:t>
      </w:r>
      <w:r>
        <w:rPr>
          <w:noProof/>
        </w:rPr>
        <w:tab/>
      </w:r>
      <w:r>
        <w:rPr>
          <w:noProof/>
        </w:rPr>
        <w:tab/>
        <w:t>c) III e IV.</w:t>
      </w:r>
      <w:r>
        <w:rPr>
          <w:noProof/>
        </w:rPr>
        <w:tab/>
      </w:r>
      <w:r>
        <w:rPr>
          <w:noProof/>
        </w:rPr>
        <w:tab/>
        <w:t>d) I e IV.</w:t>
      </w:r>
    </w:p>
    <w:p w:rsidR="006849B4" w:rsidRDefault="006849B4" w:rsidP="006849B4">
      <w:pPr>
        <w:spacing w:after="0"/>
        <w:jc w:val="both"/>
        <w:rPr>
          <w:noProof/>
        </w:rPr>
      </w:pPr>
      <w:r>
        <w:rPr>
          <w:noProof/>
        </w:rPr>
        <w:t>e) II e IV.</w:t>
      </w:r>
    </w:p>
    <w:p w:rsidR="006849B4" w:rsidRDefault="006849B4" w:rsidP="006849B4">
      <w:pPr>
        <w:spacing w:after="0"/>
        <w:jc w:val="both"/>
      </w:pPr>
    </w:p>
    <w:p w:rsidR="006849B4" w:rsidRDefault="006849B4" w:rsidP="006849B4">
      <w:pPr>
        <w:spacing w:after="0"/>
        <w:jc w:val="both"/>
      </w:pPr>
      <w:r>
        <w:rPr>
          <w:b/>
        </w:rPr>
        <w:t xml:space="preserve">3. </w:t>
      </w:r>
      <w:r>
        <w:t>(UFAL/2010) Um gás é submetido ao seguinte processo cíclico:</w:t>
      </w:r>
    </w:p>
    <w:p w:rsidR="006849B4" w:rsidRDefault="006849B4" w:rsidP="006849B4">
      <w:pPr>
        <w:spacing w:after="0"/>
        <w:jc w:val="center"/>
      </w:pPr>
      <w:r>
        <w:rPr>
          <w:noProof/>
        </w:rPr>
        <w:drawing>
          <wp:inline distT="0" distB="0" distL="0" distR="0" wp14:anchorId="3AE0F422" wp14:editId="63028D0C">
            <wp:extent cx="2268153" cy="2136038"/>
            <wp:effectExtent l="19050" t="0" r="0" b="0"/>
            <wp:docPr id="9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42" cy="213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9B4" w:rsidRDefault="006849B4" w:rsidP="006849B4">
      <w:pPr>
        <w:spacing w:after="0"/>
        <w:jc w:val="both"/>
      </w:pPr>
      <w:r>
        <w:t xml:space="preserve">A opção correta correspondente à transformação das etapas </w:t>
      </w:r>
      <w:proofErr w:type="gramStart"/>
      <w:r>
        <w:t xml:space="preserve">1 </w:t>
      </w:r>
      <w:r>
        <w:sym w:font="Symbol" w:char="F0AE"/>
      </w:r>
      <w:r>
        <w:t xml:space="preserve"> 2</w:t>
      </w:r>
      <w:proofErr w:type="gramEnd"/>
      <w:r>
        <w:t xml:space="preserve">, 2 </w:t>
      </w:r>
      <w:r>
        <w:sym w:font="Symbol" w:char="F0AE"/>
      </w:r>
      <w:r>
        <w:t xml:space="preserve"> 3 e 3 </w:t>
      </w:r>
      <w:r>
        <w:sym w:font="Symbol" w:char="F0AE"/>
      </w:r>
      <w:r>
        <w:t xml:space="preserve"> 1, com suas respectivas denominações, é</w:t>
      </w:r>
    </w:p>
    <w:p w:rsidR="006849B4" w:rsidRDefault="006849B4" w:rsidP="006849B4">
      <w:pPr>
        <w:spacing w:after="0"/>
        <w:jc w:val="both"/>
      </w:pPr>
      <w:r>
        <w:t>a) isotérmica, adiabática e isométrica.</w:t>
      </w:r>
    </w:p>
    <w:p w:rsidR="006849B4" w:rsidRDefault="006849B4" w:rsidP="006849B4">
      <w:pPr>
        <w:spacing w:after="0"/>
        <w:jc w:val="both"/>
      </w:pPr>
      <w:r>
        <w:t>b) isométrica, isotérmica e isobárica.</w:t>
      </w:r>
    </w:p>
    <w:p w:rsidR="006849B4" w:rsidRDefault="006849B4" w:rsidP="006849B4">
      <w:pPr>
        <w:spacing w:after="0"/>
        <w:jc w:val="both"/>
      </w:pPr>
      <w:r>
        <w:t>c) adiabática, isobárica e isotérmica.</w:t>
      </w:r>
    </w:p>
    <w:p w:rsidR="006849B4" w:rsidRDefault="006849B4" w:rsidP="006849B4">
      <w:pPr>
        <w:spacing w:after="0"/>
        <w:jc w:val="both"/>
      </w:pPr>
      <w:r>
        <w:t>d) isotérmica, isométrica e isobárica.</w:t>
      </w:r>
    </w:p>
    <w:p w:rsidR="006849B4" w:rsidRDefault="006849B4" w:rsidP="006849B4">
      <w:pPr>
        <w:spacing w:after="0"/>
        <w:jc w:val="both"/>
      </w:pPr>
      <w:r>
        <w:t>e) isobárica, isotérmica e isotérmica.</w:t>
      </w:r>
    </w:p>
    <w:p w:rsidR="006849B4" w:rsidRDefault="006849B4" w:rsidP="006849B4">
      <w:pPr>
        <w:spacing w:after="0"/>
        <w:jc w:val="both"/>
      </w:pPr>
    </w:p>
    <w:p w:rsidR="006849B4" w:rsidRDefault="006849B4" w:rsidP="006849B4">
      <w:pPr>
        <w:spacing w:after="0"/>
        <w:jc w:val="both"/>
      </w:pPr>
      <w:r>
        <w:rPr>
          <w:b/>
        </w:rPr>
        <w:t xml:space="preserve">4. </w:t>
      </w:r>
      <w:r>
        <w:t>(UFSCar-SP/2013) A obtenção de biogás a partir da decomposição de matéria orgânica pode ser feita no interior de biodigestores. O modelo indiano de biodigestores assemelha-se a um grande copo de aço que, de boca para baixo, encaixa-se perfeitamente e sem atritos a um orifício do mesmo formado feito no chão, onde está depositada a matéria orgânica. O copo de aço movimenta-se para cima ou para baixo, conforme o gás é produzido ou utilizado ou conforme o gás passe por uma transformação isobárica.</w:t>
      </w:r>
    </w:p>
    <w:p w:rsidR="006849B4" w:rsidRDefault="006849B4" w:rsidP="006849B4">
      <w:pPr>
        <w:spacing w:after="0"/>
        <w:jc w:val="center"/>
      </w:pPr>
      <w:r>
        <w:rPr>
          <w:noProof/>
        </w:rPr>
        <w:drawing>
          <wp:inline distT="0" distB="0" distL="0" distR="0" wp14:anchorId="73E9F73F" wp14:editId="71BF2FAF">
            <wp:extent cx="2589530" cy="2040890"/>
            <wp:effectExtent l="19050" t="0" r="1270" b="0"/>
            <wp:docPr id="7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9B4" w:rsidRDefault="006849B4" w:rsidP="006849B4">
      <w:pPr>
        <w:spacing w:after="0"/>
        <w:jc w:val="both"/>
      </w:pPr>
      <w:r>
        <w:t>Admitindo que a pressão atmosférica não tenha variado e que o gás produzido no interior de um desses biodigestores possa ser considerado ideal, se uma mesma massa de gás sofrer um aumento em sua</w:t>
      </w:r>
    </w:p>
    <w:p w:rsidR="006849B4" w:rsidRDefault="006849B4" w:rsidP="006849B4">
      <w:pPr>
        <w:spacing w:after="0"/>
        <w:jc w:val="both"/>
      </w:pPr>
      <w:r>
        <w:t>a) temperatura, seu volume aumentará.</w:t>
      </w:r>
    </w:p>
    <w:p w:rsidR="006849B4" w:rsidRDefault="006849B4" w:rsidP="006849B4">
      <w:pPr>
        <w:spacing w:after="0"/>
        <w:jc w:val="both"/>
      </w:pPr>
      <w:r>
        <w:lastRenderedPageBreak/>
        <w:t>b) temperatura, sua pressão diminuirá.</w:t>
      </w:r>
    </w:p>
    <w:p w:rsidR="006849B4" w:rsidRDefault="006849B4" w:rsidP="006849B4">
      <w:pPr>
        <w:spacing w:after="0"/>
        <w:jc w:val="both"/>
      </w:pPr>
      <w:r>
        <w:t>c) temperatura, seu volume e sua pressão aumentarão.</w:t>
      </w:r>
    </w:p>
    <w:p w:rsidR="006849B4" w:rsidRDefault="006849B4" w:rsidP="006849B4">
      <w:pPr>
        <w:spacing w:after="0"/>
        <w:jc w:val="both"/>
      </w:pPr>
      <w:r>
        <w:t>d) pressão, sua temperatura aumentará.</w:t>
      </w:r>
    </w:p>
    <w:p w:rsidR="006849B4" w:rsidRDefault="006849B4" w:rsidP="006849B4">
      <w:pPr>
        <w:spacing w:after="0"/>
        <w:jc w:val="both"/>
      </w:pPr>
      <w:r>
        <w:t>e) pressão, seu volume aumentará.</w:t>
      </w:r>
    </w:p>
    <w:p w:rsidR="006849B4" w:rsidRPr="002A325E" w:rsidRDefault="006849B4" w:rsidP="006849B4">
      <w:pPr>
        <w:spacing w:after="0"/>
        <w:jc w:val="both"/>
        <w:rPr>
          <w:color w:val="FF0000"/>
        </w:rPr>
      </w:pPr>
      <w:bookmarkStart w:id="0" w:name="_GoBack"/>
      <w:bookmarkEnd w:id="0"/>
    </w:p>
    <w:p w:rsidR="006849B4" w:rsidRDefault="006849B4" w:rsidP="006849B4">
      <w:pPr>
        <w:spacing w:after="0"/>
        <w:jc w:val="both"/>
      </w:pPr>
      <w:r>
        <w:rPr>
          <w:b/>
        </w:rPr>
        <w:t xml:space="preserve">5. </w:t>
      </w:r>
      <w:r>
        <w:t xml:space="preserve">(IFMT/2015) Um motorista calibrou os pneus do seu carro com uma pressão de </w:t>
      </w:r>
    </w:p>
    <w:p w:rsidR="006849B4" w:rsidRDefault="006849B4" w:rsidP="006849B4">
      <w:pPr>
        <w:spacing w:after="0"/>
        <w:jc w:val="both"/>
      </w:pPr>
      <w:r>
        <w:t xml:space="preserve">30 </w:t>
      </w:r>
      <w:proofErr w:type="spellStart"/>
      <w:r>
        <w:t>Lbf</w:t>
      </w:r>
      <w:proofErr w:type="spellEnd"/>
      <w:r>
        <w:t xml:space="preserve"> (libras-força/polegada</w:t>
      </w:r>
      <w:r>
        <w:rPr>
          <w:vertAlign w:val="superscript"/>
        </w:rPr>
        <w:t>2</w:t>
      </w:r>
      <w:r>
        <w:t xml:space="preserve">) e com a temperatura do gás no interior dos pneus igual a 27 </w:t>
      </w:r>
      <w:proofErr w:type="spellStart"/>
      <w:r>
        <w:rPr>
          <w:vertAlign w:val="superscript"/>
        </w:rPr>
        <w:t>o</w:t>
      </w:r>
      <w:r>
        <w:t>C.</w:t>
      </w:r>
      <w:proofErr w:type="spellEnd"/>
      <w:r>
        <w:t xml:space="preserve"> Ao rodar com o carro durante bastante tempo, resolveu medir novamente a calibragem dos pneus. Supondo que os volumes dos pneus não variaram, qual é a nova medida, se a temperatura do gás no interior deles subiu para 30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?</w:t>
      </w:r>
    </w:p>
    <w:p w:rsidR="006849B4" w:rsidRDefault="006849B4" w:rsidP="006849B4">
      <w:pPr>
        <w:spacing w:after="0"/>
        <w:jc w:val="both"/>
      </w:pPr>
      <w:r>
        <w:tab/>
        <w:t xml:space="preserve">Dado: Considerar 1 </w:t>
      </w:r>
      <w:proofErr w:type="spellStart"/>
      <w:r>
        <w:t>atm</w:t>
      </w:r>
      <w:proofErr w:type="spellEnd"/>
      <w:r>
        <w:t xml:space="preserve"> = 15 </w:t>
      </w:r>
      <w:proofErr w:type="spellStart"/>
      <w:r>
        <w:t>Lbf</w:t>
      </w:r>
      <w:proofErr w:type="spellEnd"/>
    </w:p>
    <w:p w:rsidR="006849B4" w:rsidRPr="00771219" w:rsidRDefault="006849B4" w:rsidP="006849B4">
      <w:pPr>
        <w:spacing w:after="0"/>
        <w:jc w:val="both"/>
      </w:pPr>
      <w:r w:rsidRPr="00771219">
        <w:t xml:space="preserve">a) 33 </w:t>
      </w:r>
      <w:proofErr w:type="spellStart"/>
      <w:r w:rsidRPr="00771219">
        <w:t>Lbf</w:t>
      </w:r>
      <w:proofErr w:type="spellEnd"/>
      <w:r w:rsidRPr="00771219">
        <w:tab/>
      </w:r>
      <w:r w:rsidRPr="00771219">
        <w:tab/>
        <w:t xml:space="preserve">b) 2,02 </w:t>
      </w:r>
      <w:proofErr w:type="spellStart"/>
      <w:r w:rsidRPr="00771219">
        <w:t>atm</w:t>
      </w:r>
      <w:proofErr w:type="spellEnd"/>
      <w:r w:rsidRPr="00771219">
        <w:tab/>
      </w:r>
      <w:r w:rsidRPr="00771219">
        <w:tab/>
        <w:t xml:space="preserve">c) 33,3 </w:t>
      </w:r>
      <w:proofErr w:type="spellStart"/>
      <w:r w:rsidRPr="00771219">
        <w:t>Lbf</w:t>
      </w:r>
      <w:proofErr w:type="spellEnd"/>
      <w:r w:rsidRPr="00771219">
        <w:tab/>
      </w:r>
      <w:r w:rsidRPr="00771219">
        <w:tab/>
        <w:t xml:space="preserve">d) 2,22 </w:t>
      </w:r>
      <w:proofErr w:type="spellStart"/>
      <w:r w:rsidRPr="00771219">
        <w:t>atm</w:t>
      </w:r>
      <w:proofErr w:type="spellEnd"/>
    </w:p>
    <w:p w:rsidR="006849B4" w:rsidRPr="005D339F" w:rsidRDefault="006849B4" w:rsidP="006849B4">
      <w:pPr>
        <w:spacing w:after="0"/>
        <w:jc w:val="both"/>
      </w:pPr>
      <w:r w:rsidRPr="005D339F">
        <w:t xml:space="preserve">e) 1,8 </w:t>
      </w:r>
      <w:proofErr w:type="spellStart"/>
      <w:r w:rsidRPr="005D339F">
        <w:t>atm</w:t>
      </w:r>
      <w:proofErr w:type="spellEnd"/>
    </w:p>
    <w:p w:rsidR="006849B4" w:rsidRDefault="006849B4" w:rsidP="006849B4">
      <w:pPr>
        <w:spacing w:after="0"/>
        <w:jc w:val="both"/>
      </w:pPr>
    </w:p>
    <w:p w:rsidR="006849B4" w:rsidRDefault="006849B4" w:rsidP="006849B4">
      <w:pPr>
        <w:spacing w:after="0"/>
        <w:jc w:val="both"/>
      </w:pPr>
      <w:r>
        <w:rPr>
          <w:b/>
        </w:rPr>
        <w:t xml:space="preserve">6. </w:t>
      </w:r>
      <w:r>
        <w:t>(FMJ-SP/2014) Certo número de moléculas de um gás perfeito encontra-se confinado em um recipiente rígido. Ao receber calor de uma fonte externa, sua pressão (p) e sua temperatura absoluta (T) são alteradas. O gráfico que representa, qualitativamente, essa transformação é</w:t>
      </w:r>
    </w:p>
    <w:p w:rsidR="006849B4" w:rsidRDefault="006849B4" w:rsidP="006849B4">
      <w:pPr>
        <w:spacing w:after="0"/>
        <w:jc w:val="both"/>
      </w:pPr>
      <w:r>
        <w:rPr>
          <w:noProof/>
        </w:rPr>
        <w:drawing>
          <wp:inline distT="0" distB="0" distL="0" distR="0" wp14:anchorId="4E9539E5" wp14:editId="4DDAE0A1">
            <wp:extent cx="1245054" cy="2099463"/>
            <wp:effectExtent l="19050" t="0" r="0" b="0"/>
            <wp:docPr id="1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552" cy="210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9B4" w:rsidRDefault="006849B4" w:rsidP="006849B4">
      <w:pPr>
        <w:spacing w:after="0"/>
        <w:jc w:val="both"/>
      </w:pPr>
      <w:r>
        <w:rPr>
          <w:noProof/>
        </w:rPr>
        <w:drawing>
          <wp:inline distT="0" distB="0" distL="0" distR="0" wp14:anchorId="60E8638B" wp14:editId="4E3FAA48">
            <wp:extent cx="1304439" cy="3386937"/>
            <wp:effectExtent l="19050" t="0" r="0" b="0"/>
            <wp:docPr id="2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62" cy="338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9B4" w:rsidRDefault="006849B4" w:rsidP="006849B4">
      <w:pPr>
        <w:spacing w:after="0"/>
        <w:jc w:val="both"/>
      </w:pPr>
    </w:p>
    <w:p w:rsidR="006849B4" w:rsidRDefault="006849B4" w:rsidP="006849B4">
      <w:pPr>
        <w:spacing w:after="0"/>
        <w:jc w:val="both"/>
      </w:pPr>
      <w:r>
        <w:rPr>
          <w:b/>
        </w:rPr>
        <w:t xml:space="preserve">7. </w:t>
      </w:r>
      <w:r>
        <w:t>(UFT-TO/2014) O gráfico abaixo representa o comportamento de uma massa fixa de um gás.</w:t>
      </w:r>
    </w:p>
    <w:p w:rsidR="006849B4" w:rsidRDefault="006849B4" w:rsidP="006849B4">
      <w:pPr>
        <w:spacing w:after="0"/>
        <w:jc w:val="center"/>
      </w:pPr>
      <w:r>
        <w:rPr>
          <w:noProof/>
        </w:rPr>
        <w:drawing>
          <wp:inline distT="0" distB="0" distL="0" distR="0" wp14:anchorId="7B745D60" wp14:editId="3A2F282F">
            <wp:extent cx="3526938" cy="2236861"/>
            <wp:effectExtent l="19050" t="0" r="0" b="0"/>
            <wp:docPr id="5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840" cy="223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9B4" w:rsidRDefault="006849B4" w:rsidP="006849B4">
      <w:pPr>
        <w:spacing w:after="0"/>
        <w:jc w:val="both"/>
      </w:pPr>
      <w:r>
        <w:t xml:space="preserve">Observando o gráfico é </w:t>
      </w:r>
      <w:r>
        <w:rPr>
          <w:b/>
        </w:rPr>
        <w:t xml:space="preserve">INCORRETO </w:t>
      </w:r>
      <w:r>
        <w:t>afirmar.</w:t>
      </w:r>
    </w:p>
    <w:p w:rsidR="006849B4" w:rsidRDefault="006849B4" w:rsidP="006849B4">
      <w:pPr>
        <w:spacing w:after="0"/>
        <w:jc w:val="both"/>
      </w:pPr>
      <w:r>
        <w:t>a) O gráfico é uma descrição da lei de Boyle.</w:t>
      </w:r>
    </w:p>
    <w:p w:rsidR="006849B4" w:rsidRDefault="006849B4" w:rsidP="006849B4">
      <w:pPr>
        <w:spacing w:after="0"/>
        <w:jc w:val="both"/>
      </w:pPr>
      <w:r>
        <w:t xml:space="preserve">b) Quando a pressão do gás cai de 4 </w:t>
      </w:r>
      <w:proofErr w:type="spellStart"/>
      <w:r>
        <w:t>atm</w:t>
      </w:r>
      <w:proofErr w:type="spellEnd"/>
      <w:r>
        <w:t xml:space="preserve"> para 2 </w:t>
      </w:r>
      <w:proofErr w:type="spellStart"/>
      <w:r>
        <w:t>atm</w:t>
      </w:r>
      <w:proofErr w:type="spellEnd"/>
      <w:r>
        <w:t xml:space="preserve"> seu volume aumenta proporcionalmente.</w:t>
      </w:r>
    </w:p>
    <w:p w:rsidR="006849B4" w:rsidRDefault="006849B4" w:rsidP="006849B4">
      <w:pPr>
        <w:spacing w:after="0"/>
        <w:jc w:val="both"/>
      </w:pPr>
      <w:r>
        <w:t xml:space="preserve">c) O produto Pressão × Volume (P </w:t>
      </w:r>
      <w:r>
        <w:rPr>
          <w:rFonts w:ascii="Tahoma" w:hAnsi="Tahoma" w:cs="Tahoma"/>
        </w:rPr>
        <w:t>∙</w:t>
      </w:r>
      <w:r>
        <w:t xml:space="preserve"> V) para este gás é uma constante.</w:t>
      </w:r>
    </w:p>
    <w:p w:rsidR="006849B4" w:rsidRDefault="006849B4" w:rsidP="006849B4">
      <w:pPr>
        <w:spacing w:after="0"/>
        <w:jc w:val="both"/>
      </w:pPr>
      <w:r>
        <w:t>d) O gráfico representa uma isoterma, pois a temperatura não varia.</w:t>
      </w:r>
    </w:p>
    <w:p w:rsidR="006849B4" w:rsidRDefault="006849B4" w:rsidP="006849B4">
      <w:pPr>
        <w:spacing w:after="0"/>
        <w:jc w:val="both"/>
      </w:pPr>
      <w:r>
        <w:t>e) O gráfico representa o comportamento de um gás real.</w:t>
      </w:r>
    </w:p>
    <w:p w:rsidR="006849B4" w:rsidRDefault="006849B4" w:rsidP="006849B4">
      <w:pPr>
        <w:spacing w:after="0"/>
        <w:jc w:val="both"/>
      </w:pPr>
    </w:p>
    <w:p w:rsidR="006849B4" w:rsidRDefault="006849B4" w:rsidP="006849B4">
      <w:pPr>
        <w:spacing w:after="0"/>
        <w:jc w:val="both"/>
      </w:pPr>
      <w:r>
        <w:rPr>
          <w:b/>
        </w:rPr>
        <w:t xml:space="preserve">8. </w:t>
      </w:r>
      <w:r>
        <w:t>(UEA-AM/2013) Num local em que a pressão atmosférica vale 1,0 × 10</w:t>
      </w:r>
      <w:r>
        <w:rPr>
          <w:vertAlign w:val="superscript"/>
        </w:rPr>
        <w:t>5</w:t>
      </w:r>
      <w:r>
        <w:t xml:space="preserve"> </w:t>
      </w:r>
      <w:proofErr w:type="spellStart"/>
      <w:r>
        <w:t>Pa</w:t>
      </w:r>
      <w:proofErr w:type="spellEnd"/>
      <w:r>
        <w:t xml:space="preserve"> e a temperatura 25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, uma pessoa puxa o êmbolo de um seringa até a posição 60 cm</w:t>
      </w:r>
      <w:r>
        <w:rPr>
          <w:vertAlign w:val="superscript"/>
        </w:rPr>
        <w:t>3</w:t>
      </w:r>
      <w:r>
        <w:t xml:space="preserve"> com a extremidade da seringa aberta. Em seguida, tampa a abertura da seringa e pressiona o êmbolo até a posição 40 cm</w:t>
      </w:r>
      <w:r>
        <w:rPr>
          <w:vertAlign w:val="superscript"/>
        </w:rPr>
        <w:t>3</w:t>
      </w:r>
      <w:r>
        <w:t xml:space="preserve">, sem que haja vazamento de ar. O êmbolo é mantido nessa posição até que o ar no interior da seringa retorne à temperatura de 25 </w:t>
      </w:r>
      <w:proofErr w:type="spellStart"/>
      <w:r>
        <w:rPr>
          <w:vertAlign w:val="superscript"/>
        </w:rPr>
        <w:t>o</w:t>
      </w:r>
      <w:r>
        <w:t>C.</w:t>
      </w:r>
      <w:proofErr w:type="spellEnd"/>
      <w:r>
        <w:t xml:space="preserve"> As figuras ilustram as duas situações.</w:t>
      </w:r>
    </w:p>
    <w:p w:rsidR="006849B4" w:rsidRDefault="006849B4" w:rsidP="006849B4">
      <w:pPr>
        <w:spacing w:after="0"/>
        <w:jc w:val="center"/>
      </w:pPr>
      <w:r>
        <w:rPr>
          <w:noProof/>
        </w:rPr>
        <w:drawing>
          <wp:inline distT="0" distB="0" distL="0" distR="0" wp14:anchorId="3E2553BD" wp14:editId="390A4A22">
            <wp:extent cx="4316095" cy="2369820"/>
            <wp:effectExtent l="19050" t="0" r="8255" b="0"/>
            <wp:docPr id="9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9B4" w:rsidRDefault="006849B4" w:rsidP="006849B4">
      <w:pPr>
        <w:spacing w:after="0"/>
        <w:jc w:val="both"/>
      </w:pPr>
      <w:r>
        <w:t xml:space="preserve">Considerando o ar como um gás ideal, na situação final a pressão do gás, em </w:t>
      </w:r>
      <w:proofErr w:type="spellStart"/>
      <w:r>
        <w:t>Pa</w:t>
      </w:r>
      <w:proofErr w:type="spellEnd"/>
      <w:r>
        <w:t>, ficou igual a</w:t>
      </w:r>
    </w:p>
    <w:p w:rsidR="006849B4" w:rsidRDefault="006849B4" w:rsidP="006849B4">
      <w:pPr>
        <w:spacing w:after="0"/>
        <w:jc w:val="both"/>
      </w:pPr>
      <w:r>
        <w:t>a) 6,7 × 10</w:t>
      </w:r>
      <w:r>
        <w:rPr>
          <w:vertAlign w:val="superscript"/>
        </w:rPr>
        <w:t>4</w:t>
      </w:r>
      <w:r>
        <w:t>.</w:t>
      </w:r>
      <w:r>
        <w:tab/>
      </w:r>
      <w:r>
        <w:tab/>
      </w:r>
      <w:r>
        <w:tab/>
        <w:t>b) 8,0 × 10</w:t>
      </w:r>
      <w:r>
        <w:rPr>
          <w:vertAlign w:val="superscript"/>
        </w:rPr>
        <w:t>4</w:t>
      </w:r>
      <w:r>
        <w:t>.</w:t>
      </w:r>
      <w:r>
        <w:tab/>
      </w:r>
      <w:r>
        <w:tab/>
      </w:r>
      <w:r>
        <w:tab/>
        <w:t>c) 1,2 × 10</w:t>
      </w:r>
      <w:r>
        <w:rPr>
          <w:vertAlign w:val="superscript"/>
        </w:rPr>
        <w:t>5</w:t>
      </w:r>
      <w:r>
        <w:t>.</w:t>
      </w:r>
    </w:p>
    <w:p w:rsidR="006849B4" w:rsidRDefault="006849B4" w:rsidP="006849B4">
      <w:pPr>
        <w:spacing w:after="0"/>
        <w:jc w:val="both"/>
      </w:pPr>
      <w:r>
        <w:t>d) 1,5 × 10</w:t>
      </w:r>
      <w:r>
        <w:rPr>
          <w:vertAlign w:val="superscript"/>
        </w:rPr>
        <w:t>5</w:t>
      </w:r>
      <w:r>
        <w:t>.</w:t>
      </w:r>
      <w:r>
        <w:tab/>
      </w:r>
      <w:r>
        <w:tab/>
      </w:r>
      <w:r>
        <w:tab/>
        <w:t>e) 1,8 × 10</w:t>
      </w:r>
      <w:r>
        <w:rPr>
          <w:vertAlign w:val="superscript"/>
        </w:rPr>
        <w:t>5</w:t>
      </w:r>
      <w:r>
        <w:t>.</w:t>
      </w:r>
    </w:p>
    <w:p w:rsidR="006849B4" w:rsidRDefault="006849B4" w:rsidP="006849B4">
      <w:pPr>
        <w:spacing w:after="0"/>
        <w:jc w:val="both"/>
      </w:pPr>
    </w:p>
    <w:p w:rsidR="006849B4" w:rsidRDefault="006849B4" w:rsidP="006849B4">
      <w:pPr>
        <w:spacing w:after="0"/>
        <w:jc w:val="both"/>
      </w:pPr>
      <w:r>
        <w:rPr>
          <w:b/>
        </w:rPr>
        <w:t xml:space="preserve">9. </w:t>
      </w:r>
      <w:r>
        <w:t>(</w:t>
      </w:r>
      <w:proofErr w:type="spellStart"/>
      <w:r>
        <w:t>Unemat</w:t>
      </w:r>
      <w:proofErr w:type="spellEnd"/>
      <w:r>
        <w:t xml:space="preserve">-MT/2012) Numa temperatura-ambiente de 25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e pressão de 1 </w:t>
      </w:r>
      <w:proofErr w:type="spellStart"/>
      <w:r>
        <w:t>atm</w:t>
      </w:r>
      <w:proofErr w:type="spellEnd"/>
      <w:r>
        <w:t>, uma pessoa consegue absorver, por meio do processo respiratório, 4 litros de ar, quando fora da água.</w:t>
      </w:r>
    </w:p>
    <w:p w:rsidR="006849B4" w:rsidRDefault="006849B4" w:rsidP="006849B4">
      <w:pPr>
        <w:spacing w:after="0"/>
        <w:jc w:val="both"/>
      </w:pPr>
      <w:r>
        <w:lastRenderedPageBreak/>
        <w:t xml:space="preserve">Desta forma, se um mergulhador, no rio Paraguai, mergulha sob uma temperatura também de 25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e pressão de 4 </w:t>
      </w:r>
      <w:proofErr w:type="spellStart"/>
      <w:r>
        <w:t>atm</w:t>
      </w:r>
      <w:proofErr w:type="spellEnd"/>
      <w:r>
        <w:t>, precisará inalar um volume de ar para absorver a mesma quantidade de oxigênio que absorve quando fora da água.</w:t>
      </w:r>
    </w:p>
    <w:p w:rsidR="006849B4" w:rsidRDefault="006849B4" w:rsidP="006849B4">
      <w:pPr>
        <w:spacing w:after="0"/>
        <w:jc w:val="both"/>
      </w:pPr>
      <w:r>
        <w:t>Esse volume será igual a:</w:t>
      </w:r>
    </w:p>
    <w:p w:rsidR="006849B4" w:rsidRDefault="006849B4" w:rsidP="006849B4">
      <w:pPr>
        <w:spacing w:after="0"/>
        <w:jc w:val="both"/>
      </w:pPr>
      <w:r>
        <w:t>a) 4 litros de ar.</w:t>
      </w:r>
      <w:r>
        <w:tab/>
      </w:r>
      <w:r>
        <w:tab/>
      </w:r>
      <w:r>
        <w:tab/>
      </w:r>
      <w:r>
        <w:tab/>
      </w:r>
      <w:r>
        <w:tab/>
        <w:t>b) 1 litro de ar.</w:t>
      </w:r>
    </w:p>
    <w:p w:rsidR="006849B4" w:rsidRDefault="006849B4" w:rsidP="006849B4">
      <w:pPr>
        <w:spacing w:after="0"/>
        <w:jc w:val="both"/>
      </w:pPr>
      <w:r>
        <w:t>c) 2 litros de ar.</w:t>
      </w:r>
      <w:r>
        <w:tab/>
      </w:r>
      <w:r>
        <w:tab/>
      </w:r>
      <w:r>
        <w:tab/>
      </w:r>
      <w:r>
        <w:tab/>
      </w:r>
      <w:r>
        <w:tab/>
        <w:t>d) 0,5 litro de ar.</w:t>
      </w:r>
    </w:p>
    <w:p w:rsidR="006849B4" w:rsidRDefault="006849B4" w:rsidP="006849B4">
      <w:pPr>
        <w:spacing w:after="0"/>
        <w:jc w:val="both"/>
      </w:pPr>
      <w:r>
        <w:t>e) 8 litros de ar.</w:t>
      </w:r>
    </w:p>
    <w:p w:rsidR="006849B4" w:rsidRDefault="006849B4" w:rsidP="006849B4">
      <w:pPr>
        <w:spacing w:after="0"/>
        <w:jc w:val="both"/>
      </w:pPr>
    </w:p>
    <w:p w:rsidR="006849B4" w:rsidRDefault="006849B4" w:rsidP="006849B4">
      <w:pPr>
        <w:spacing w:after="0"/>
        <w:jc w:val="both"/>
      </w:pPr>
      <w:r>
        <w:rPr>
          <w:b/>
        </w:rPr>
        <w:t xml:space="preserve">10. </w:t>
      </w:r>
      <w:r>
        <w:t>(UFMT/2009) Um gás ideal em uma seringa de injeção, a uma temperatura constante, é comprimido e os resultados são apresentados no gráfico abaixo.</w:t>
      </w:r>
    </w:p>
    <w:p w:rsidR="006849B4" w:rsidRDefault="006849B4" w:rsidP="006849B4">
      <w:pPr>
        <w:spacing w:after="0"/>
        <w:jc w:val="center"/>
      </w:pPr>
      <w:r>
        <w:rPr>
          <w:noProof/>
        </w:rPr>
        <w:drawing>
          <wp:inline distT="0" distB="0" distL="0" distR="0" wp14:anchorId="5ACAD756" wp14:editId="32B3E80B">
            <wp:extent cx="2967026" cy="1792224"/>
            <wp:effectExtent l="19050" t="0" r="4774" b="0"/>
            <wp:docPr id="157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877" cy="179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9B4" w:rsidRDefault="006849B4" w:rsidP="006849B4">
      <w:pPr>
        <w:spacing w:after="0"/>
        <w:jc w:val="both"/>
      </w:pPr>
      <w:r>
        <w:t>A partir das informações constantes do gráfico, assinale a afirmativa correta.</w:t>
      </w:r>
    </w:p>
    <w:p w:rsidR="006849B4" w:rsidRDefault="006849B4" w:rsidP="006849B4">
      <w:pPr>
        <w:spacing w:after="0"/>
        <w:jc w:val="both"/>
      </w:pPr>
      <w:r>
        <w:t>a) O processo como representado no gráfico é irreversível.</w:t>
      </w:r>
    </w:p>
    <w:p w:rsidR="006849B4" w:rsidRDefault="006849B4" w:rsidP="006849B4">
      <w:pPr>
        <w:spacing w:after="0"/>
        <w:jc w:val="both"/>
      </w:pPr>
      <w:r>
        <w:t>b) O processo de transformação é isobárico.</w:t>
      </w:r>
    </w:p>
    <w:p w:rsidR="006849B4" w:rsidRDefault="006849B4" w:rsidP="006849B4">
      <w:pPr>
        <w:spacing w:after="0"/>
        <w:jc w:val="both"/>
      </w:pPr>
      <w:r>
        <w:t xml:space="preserve">c) O produto da pressão pelo volume é constante e igual a 2 </w:t>
      </w:r>
      <w:proofErr w:type="spellStart"/>
      <w:r>
        <w:t>Pa</w:t>
      </w:r>
      <w:proofErr w:type="spellEnd"/>
      <w:r>
        <w:t xml:space="preserve"> × m</w:t>
      </w:r>
      <w:r>
        <w:rPr>
          <w:vertAlign w:val="superscript"/>
        </w:rPr>
        <w:t>3</w:t>
      </w:r>
      <w:r>
        <w:t>.</w:t>
      </w:r>
    </w:p>
    <w:p w:rsidR="006849B4" w:rsidRDefault="006849B4" w:rsidP="006849B4">
      <w:pPr>
        <w:spacing w:after="0"/>
        <w:jc w:val="both"/>
      </w:pPr>
      <w:r>
        <w:t>d) O fenômeno descrito no gráfico é regido pela lei de Charles e Gay-Lussac.</w:t>
      </w:r>
    </w:p>
    <w:p w:rsidR="006849B4" w:rsidRDefault="006849B4" w:rsidP="006849B4">
      <w:pPr>
        <w:spacing w:after="0"/>
        <w:jc w:val="both"/>
      </w:pPr>
      <w:r>
        <w:t>e) O valor da pressão, quando o volume for de 10 cm</w:t>
      </w:r>
      <w:r>
        <w:rPr>
          <w:vertAlign w:val="superscript"/>
        </w:rPr>
        <w:t>3</w:t>
      </w:r>
      <w:r>
        <w:t>, será de 2 × 10</w:t>
      </w:r>
      <w:r>
        <w:rPr>
          <w:vertAlign w:val="superscript"/>
        </w:rPr>
        <w:t>5</w:t>
      </w:r>
      <w:r>
        <w:t xml:space="preserve"> atm.</w:t>
      </w:r>
    </w:p>
    <w:p w:rsidR="006849B4" w:rsidRDefault="006849B4" w:rsidP="006849B4">
      <w:pPr>
        <w:spacing w:after="0"/>
        <w:jc w:val="both"/>
      </w:pPr>
    </w:p>
    <w:p w:rsidR="006849B4" w:rsidRDefault="0064113A" w:rsidP="006849B4">
      <w:pPr>
        <w:spacing w:after="0"/>
        <w:jc w:val="both"/>
        <w:rPr>
          <w:b/>
        </w:rPr>
      </w:pPr>
      <w:r>
        <w:rPr>
          <w:b/>
        </w:rPr>
        <w:t>Respostas:</w:t>
      </w:r>
    </w:p>
    <w:p w:rsidR="0064113A" w:rsidRPr="00B26274" w:rsidRDefault="0064113A" w:rsidP="0064113A">
      <w:pPr>
        <w:spacing w:after="0"/>
        <w:jc w:val="both"/>
        <w:rPr>
          <w:color w:val="FF0000"/>
        </w:rPr>
      </w:pPr>
      <w:r>
        <w:rPr>
          <w:b/>
        </w:rPr>
        <w:t xml:space="preserve">1- </w:t>
      </w:r>
      <w:r>
        <w:rPr>
          <w:color w:val="FF0000"/>
        </w:rPr>
        <w:t>Alternativa E</w:t>
      </w:r>
    </w:p>
    <w:p w:rsidR="00986B0F" w:rsidRPr="006E6553" w:rsidRDefault="0064113A" w:rsidP="00986B0F">
      <w:pPr>
        <w:spacing w:after="0"/>
        <w:jc w:val="both"/>
        <w:rPr>
          <w:noProof/>
          <w:color w:val="FF0000"/>
        </w:rPr>
      </w:pPr>
      <w:r>
        <w:rPr>
          <w:b/>
        </w:rPr>
        <w:t>2-</w:t>
      </w:r>
      <w:r w:rsidR="00986B0F">
        <w:rPr>
          <w:b/>
        </w:rPr>
        <w:t xml:space="preserve"> </w:t>
      </w:r>
      <w:r w:rsidR="00986B0F">
        <w:rPr>
          <w:noProof/>
          <w:color w:val="FF0000"/>
        </w:rPr>
        <w:t>Alternativa D</w:t>
      </w:r>
    </w:p>
    <w:p w:rsidR="00986B0F" w:rsidRPr="006E6553" w:rsidRDefault="0064113A" w:rsidP="00986B0F">
      <w:pPr>
        <w:spacing w:after="0"/>
        <w:jc w:val="both"/>
        <w:rPr>
          <w:noProof/>
          <w:color w:val="FF0000"/>
        </w:rPr>
      </w:pPr>
      <w:r>
        <w:rPr>
          <w:b/>
        </w:rPr>
        <w:t>3-</w:t>
      </w:r>
      <w:r w:rsidR="00986B0F">
        <w:rPr>
          <w:b/>
        </w:rPr>
        <w:t xml:space="preserve"> </w:t>
      </w:r>
      <w:r w:rsidR="00986B0F">
        <w:rPr>
          <w:noProof/>
          <w:color w:val="FF0000"/>
        </w:rPr>
        <w:t>Alternativa D</w:t>
      </w:r>
    </w:p>
    <w:p w:rsidR="0064113A" w:rsidRPr="00986B0F" w:rsidRDefault="0064113A" w:rsidP="006849B4">
      <w:pPr>
        <w:spacing w:after="0"/>
        <w:jc w:val="both"/>
        <w:rPr>
          <w:color w:val="FF0000"/>
        </w:rPr>
      </w:pPr>
      <w:r>
        <w:rPr>
          <w:b/>
        </w:rPr>
        <w:t>4-</w:t>
      </w:r>
      <w:r w:rsidR="00986B0F">
        <w:rPr>
          <w:b/>
        </w:rPr>
        <w:t xml:space="preserve"> </w:t>
      </w:r>
      <w:r w:rsidR="00986B0F">
        <w:rPr>
          <w:color w:val="FF0000"/>
        </w:rPr>
        <w:t>Alternativa A</w:t>
      </w:r>
    </w:p>
    <w:p w:rsidR="0064113A" w:rsidRPr="00986B0F" w:rsidRDefault="0064113A" w:rsidP="006849B4">
      <w:pPr>
        <w:spacing w:after="0"/>
        <w:jc w:val="both"/>
        <w:rPr>
          <w:color w:val="FF0000"/>
        </w:rPr>
      </w:pPr>
      <w:r>
        <w:rPr>
          <w:b/>
        </w:rPr>
        <w:t>5-</w:t>
      </w:r>
      <w:r w:rsidR="00986B0F">
        <w:rPr>
          <w:b/>
        </w:rPr>
        <w:t xml:space="preserve"> </w:t>
      </w:r>
      <w:r w:rsidR="00986B0F">
        <w:rPr>
          <w:color w:val="FF0000"/>
        </w:rPr>
        <w:t>Alternativa B</w:t>
      </w:r>
    </w:p>
    <w:p w:rsidR="00986B0F" w:rsidRPr="006E6553" w:rsidRDefault="0064113A" w:rsidP="00986B0F">
      <w:pPr>
        <w:spacing w:after="0"/>
        <w:jc w:val="both"/>
        <w:rPr>
          <w:noProof/>
          <w:color w:val="FF0000"/>
        </w:rPr>
      </w:pPr>
      <w:r>
        <w:rPr>
          <w:b/>
        </w:rPr>
        <w:t>6-</w:t>
      </w:r>
      <w:r w:rsidR="00986B0F">
        <w:rPr>
          <w:b/>
        </w:rPr>
        <w:t xml:space="preserve"> </w:t>
      </w:r>
      <w:r w:rsidR="00986B0F">
        <w:rPr>
          <w:noProof/>
          <w:color w:val="FF0000"/>
        </w:rPr>
        <w:t>Alternativa D</w:t>
      </w:r>
    </w:p>
    <w:p w:rsidR="0064113A" w:rsidRPr="00B26274" w:rsidRDefault="0064113A" w:rsidP="0064113A">
      <w:pPr>
        <w:spacing w:after="0"/>
        <w:jc w:val="both"/>
        <w:rPr>
          <w:color w:val="FF0000"/>
        </w:rPr>
      </w:pPr>
      <w:r>
        <w:rPr>
          <w:b/>
        </w:rPr>
        <w:t xml:space="preserve">7- </w:t>
      </w:r>
      <w:r>
        <w:rPr>
          <w:color w:val="FF0000"/>
        </w:rPr>
        <w:t>Alternativa E</w:t>
      </w:r>
    </w:p>
    <w:p w:rsidR="00986B0F" w:rsidRPr="006E6553" w:rsidRDefault="0064113A" w:rsidP="00986B0F">
      <w:pPr>
        <w:spacing w:after="0"/>
        <w:jc w:val="both"/>
        <w:rPr>
          <w:noProof/>
          <w:color w:val="FF0000"/>
        </w:rPr>
      </w:pPr>
      <w:r>
        <w:rPr>
          <w:b/>
        </w:rPr>
        <w:t>8-</w:t>
      </w:r>
      <w:r w:rsidR="00986B0F">
        <w:rPr>
          <w:b/>
        </w:rPr>
        <w:t xml:space="preserve"> </w:t>
      </w:r>
      <w:r w:rsidR="00986B0F">
        <w:rPr>
          <w:noProof/>
          <w:color w:val="FF0000"/>
        </w:rPr>
        <w:t>Alternativa D</w:t>
      </w:r>
    </w:p>
    <w:p w:rsidR="00986B0F" w:rsidRPr="00FE4D57" w:rsidRDefault="0064113A" w:rsidP="00986B0F">
      <w:pPr>
        <w:spacing w:after="0"/>
        <w:jc w:val="both"/>
        <w:rPr>
          <w:color w:val="FF0000"/>
        </w:rPr>
      </w:pPr>
      <w:r>
        <w:rPr>
          <w:b/>
        </w:rPr>
        <w:t>9-</w:t>
      </w:r>
      <w:r w:rsidR="00986B0F">
        <w:rPr>
          <w:b/>
        </w:rPr>
        <w:t xml:space="preserve"> </w:t>
      </w:r>
      <w:r w:rsidR="00986B0F">
        <w:rPr>
          <w:color w:val="FF0000"/>
        </w:rPr>
        <w:t>Alternativa B</w:t>
      </w:r>
    </w:p>
    <w:p w:rsidR="0064113A" w:rsidRPr="00B35CB6" w:rsidRDefault="0064113A" w:rsidP="0064113A">
      <w:pPr>
        <w:spacing w:after="0"/>
        <w:jc w:val="both"/>
        <w:rPr>
          <w:color w:val="FF0000"/>
        </w:rPr>
      </w:pPr>
      <w:r>
        <w:rPr>
          <w:b/>
        </w:rPr>
        <w:t xml:space="preserve">10- </w:t>
      </w:r>
      <w:r>
        <w:rPr>
          <w:color w:val="FF0000"/>
        </w:rPr>
        <w:t>Alternativa C</w:t>
      </w:r>
    </w:p>
    <w:p w:rsidR="0064113A" w:rsidRPr="0064113A" w:rsidRDefault="0064113A" w:rsidP="006849B4">
      <w:pPr>
        <w:spacing w:after="0"/>
        <w:jc w:val="both"/>
        <w:rPr>
          <w:b/>
        </w:rPr>
      </w:pPr>
    </w:p>
    <w:p w:rsidR="00773816" w:rsidRDefault="00773816"/>
    <w:sectPr w:rsidR="00773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B82"/>
    <w:multiLevelType w:val="hybridMultilevel"/>
    <w:tmpl w:val="446AF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B4"/>
    <w:rsid w:val="00334167"/>
    <w:rsid w:val="004C4CB0"/>
    <w:rsid w:val="0064113A"/>
    <w:rsid w:val="006849B4"/>
    <w:rsid w:val="00773816"/>
    <w:rsid w:val="00986B0F"/>
    <w:rsid w:val="00D7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33A1C-A448-4A6F-8FC0-92C865C1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9B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1112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5</cp:revision>
  <dcterms:created xsi:type="dcterms:W3CDTF">2015-08-01T11:01:00Z</dcterms:created>
  <dcterms:modified xsi:type="dcterms:W3CDTF">2015-08-01T11:05:00Z</dcterms:modified>
</cp:coreProperties>
</file>